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750E5" w14:textId="3281EB66" w:rsidR="00AB094E" w:rsidRPr="006C0961" w:rsidRDefault="00AB094E" w:rsidP="00AB09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ascii="Calibri" w:hAnsi="Calibri" w:cs="Calibri"/>
          <w:b/>
          <w:bCs/>
        </w:rPr>
      </w:pPr>
      <w:r w:rsidRPr="006C0961">
        <w:rPr>
          <w:rFonts w:ascii="Calibri" w:hAnsi="Calibri" w:cs="Calibri"/>
          <w:b/>
          <w:bCs/>
        </w:rPr>
        <w:t>STRUŚ PĘDZIWIATR I ZEMSTA KOJOTA (</w:t>
      </w:r>
      <w:proofErr w:type="spellStart"/>
      <w:r w:rsidRPr="006C0961">
        <w:rPr>
          <w:rFonts w:ascii="Calibri" w:hAnsi="Calibri" w:cs="Calibri"/>
          <w:b/>
          <w:bCs/>
        </w:rPr>
        <w:t>Coyote</w:t>
      </w:r>
      <w:proofErr w:type="spellEnd"/>
      <w:r w:rsidRPr="006C0961">
        <w:rPr>
          <w:rFonts w:ascii="Calibri" w:hAnsi="Calibri" w:cs="Calibri"/>
          <w:b/>
          <w:bCs/>
        </w:rPr>
        <w:t xml:space="preserve"> vs </w:t>
      </w:r>
      <w:proofErr w:type="spellStart"/>
      <w:r w:rsidRPr="006C0961">
        <w:rPr>
          <w:rFonts w:ascii="Calibri" w:hAnsi="Calibri" w:cs="Calibri"/>
          <w:b/>
          <w:bCs/>
        </w:rPr>
        <w:t>Acme</w:t>
      </w:r>
      <w:proofErr w:type="spellEnd"/>
      <w:r w:rsidRPr="006C0961">
        <w:rPr>
          <w:rFonts w:ascii="Calibri" w:hAnsi="Calibri" w:cs="Calibri"/>
          <w:b/>
          <w:bCs/>
        </w:rPr>
        <w:t xml:space="preserve">) </w:t>
      </w:r>
    </w:p>
    <w:p w14:paraId="6C273D6D" w14:textId="77777777" w:rsidR="00AB094E" w:rsidRPr="006C0961" w:rsidRDefault="00AB094E" w:rsidP="00AB094E">
      <w:pPr>
        <w:contextualSpacing/>
        <w:jc w:val="both"/>
        <w:rPr>
          <w:rFonts w:ascii="Calibri" w:hAnsi="Calibri" w:cs="Calibri"/>
          <w:u w:val="single"/>
        </w:rPr>
      </w:pPr>
      <w:r w:rsidRPr="006C0961">
        <w:rPr>
          <w:rFonts w:ascii="Calibri" w:hAnsi="Calibri" w:cs="Calibri"/>
          <w:u w:val="single"/>
        </w:rPr>
        <w:t xml:space="preserve">PREMIERA: </w:t>
      </w:r>
    </w:p>
    <w:p w14:paraId="32FC0AA8" w14:textId="77777777" w:rsidR="00AB094E" w:rsidRPr="006C0961" w:rsidRDefault="00AB094E" w:rsidP="00AB094E">
      <w:pPr>
        <w:contextualSpacing/>
        <w:jc w:val="both"/>
        <w:rPr>
          <w:rFonts w:ascii="Calibri" w:hAnsi="Calibri" w:cs="Calibri"/>
          <w:u w:val="single"/>
        </w:rPr>
      </w:pPr>
      <w:r w:rsidRPr="006C0961">
        <w:rPr>
          <w:rFonts w:ascii="Calibri" w:hAnsi="Calibri" w:cs="Calibri"/>
          <w:noProof/>
          <w:u w:val="single"/>
          <w14:ligatures w14:val="standardContextual"/>
        </w:rPr>
        <w:drawing>
          <wp:inline distT="0" distB="0" distL="0" distR="0" wp14:anchorId="3B54494A" wp14:editId="4B08C916">
            <wp:extent cx="1919614" cy="2814349"/>
            <wp:effectExtent l="0" t="0" r="0" b="5080"/>
            <wp:docPr id="8507395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73955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9614" cy="2814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1A940" w14:textId="149F87E9" w:rsidR="00AB094E" w:rsidRPr="006C0961" w:rsidRDefault="00AB094E" w:rsidP="00AB09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  <w:b/>
          <w:bCs/>
        </w:rPr>
      </w:pPr>
      <w:r w:rsidRPr="006C0961">
        <w:rPr>
          <w:rFonts w:ascii="Calibri" w:hAnsi="Calibri" w:cs="Calibri"/>
          <w:b/>
          <w:bCs/>
        </w:rPr>
        <w:t xml:space="preserve">Reżyseria: </w:t>
      </w:r>
      <w:r w:rsidRPr="006C0961">
        <w:rPr>
          <w:rFonts w:ascii="Calibri" w:hAnsi="Calibri" w:cs="Calibri"/>
          <w:b/>
          <w:bCs/>
        </w:rPr>
        <w:tab/>
      </w:r>
      <w:proofErr w:type="spellStart"/>
      <w:r w:rsidRPr="006C0961">
        <w:rPr>
          <w:rFonts w:ascii="Calibri" w:hAnsi="Calibri" w:cs="Calibri"/>
          <w:b/>
          <w:bCs/>
        </w:rPr>
        <w:t>Dave</w:t>
      </w:r>
      <w:proofErr w:type="spellEnd"/>
      <w:r w:rsidRPr="006C0961">
        <w:rPr>
          <w:rFonts w:ascii="Calibri" w:hAnsi="Calibri" w:cs="Calibri"/>
          <w:b/>
          <w:bCs/>
        </w:rPr>
        <w:t xml:space="preserve"> Green</w:t>
      </w:r>
      <w:r w:rsidR="00B6060F">
        <w:rPr>
          <w:rFonts w:ascii="Calibri" w:hAnsi="Calibri" w:cs="Calibri"/>
          <w:b/>
          <w:bCs/>
        </w:rPr>
        <w:t xml:space="preserve"> </w:t>
      </w:r>
      <w:r w:rsidR="00B6060F" w:rsidRPr="00B6060F">
        <w:rPr>
          <w:rFonts w:ascii="Calibri" w:hAnsi="Calibri" w:cs="Calibri"/>
          <w:i/>
          <w:iCs/>
        </w:rPr>
        <w:t xml:space="preserve">(„Wojownicze żółwie </w:t>
      </w:r>
      <w:proofErr w:type="spellStart"/>
      <w:r w:rsidR="00B6060F" w:rsidRPr="00B6060F">
        <w:rPr>
          <w:rFonts w:ascii="Calibri" w:hAnsi="Calibri" w:cs="Calibri"/>
          <w:i/>
          <w:iCs/>
        </w:rPr>
        <w:t>ninja</w:t>
      </w:r>
      <w:proofErr w:type="spellEnd"/>
      <w:r w:rsidR="00B6060F" w:rsidRPr="00B6060F">
        <w:rPr>
          <w:rFonts w:ascii="Calibri" w:hAnsi="Calibri" w:cs="Calibri"/>
          <w:i/>
          <w:iCs/>
        </w:rPr>
        <w:t>: Wyjście z cienia”</w:t>
      </w:r>
      <w:r w:rsidR="00B6060F">
        <w:rPr>
          <w:rFonts w:ascii="Calibri" w:hAnsi="Calibri" w:cs="Calibri"/>
          <w:i/>
          <w:iCs/>
        </w:rPr>
        <w:t>, „Earth to Echo”)</w:t>
      </w:r>
    </w:p>
    <w:p w14:paraId="19313B66" w14:textId="77777777" w:rsidR="006C0961" w:rsidRPr="00B6060F" w:rsidRDefault="006C0961" w:rsidP="00AB09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1441CD7" w14:textId="77777777" w:rsidR="006C0961" w:rsidRPr="006C0961" w:rsidRDefault="006C0961" w:rsidP="006C0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hAnsi="Calibri" w:cs="Calibri"/>
        </w:rPr>
      </w:pPr>
      <w:r w:rsidRPr="006C0961">
        <w:rPr>
          <w:rFonts w:ascii="Calibri" w:hAnsi="Calibri" w:cs="Calibri"/>
          <w:b/>
          <w:bCs/>
        </w:rPr>
        <w:t>Obsada:</w:t>
      </w:r>
      <w:r w:rsidRPr="006C0961">
        <w:rPr>
          <w:rFonts w:ascii="Calibri" w:hAnsi="Calibri" w:cs="Calibri"/>
        </w:rPr>
        <w:t xml:space="preserve"> </w:t>
      </w:r>
    </w:p>
    <w:p w14:paraId="21196B16" w14:textId="77777777" w:rsidR="003938F7" w:rsidRPr="003938F7" w:rsidRDefault="006C0961" w:rsidP="006C09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1050"/>
          <w:tab w:val="left" w:pos="1416"/>
          <w:tab w:val="num" w:pos="171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rPr>
          <w:rFonts w:ascii="Calibri" w:hAnsi="Calibri" w:cs="Calibri"/>
          <w:i/>
        </w:rPr>
      </w:pPr>
      <w:r w:rsidRPr="006C0961">
        <w:rPr>
          <w:rFonts w:ascii="Calibri" w:hAnsi="Calibri" w:cs="Calibri"/>
        </w:rPr>
        <w:t xml:space="preserve">John Cena </w:t>
      </w:r>
      <w:r w:rsidRPr="006C0961">
        <w:rPr>
          <w:rFonts w:ascii="Calibri" w:hAnsi="Calibri" w:cs="Calibri"/>
          <w:i/>
          <w:iCs/>
        </w:rPr>
        <w:t>(„</w:t>
      </w:r>
      <w:r w:rsidR="003938F7">
        <w:rPr>
          <w:rFonts w:ascii="Calibri" w:hAnsi="Calibri" w:cs="Calibri"/>
          <w:i/>
          <w:iCs/>
        </w:rPr>
        <w:t>Szybcy i wściekli 10”</w:t>
      </w:r>
      <w:r w:rsidRPr="006C0961">
        <w:rPr>
          <w:rFonts w:ascii="Calibri" w:hAnsi="Calibri" w:cs="Calibri"/>
          <w:i/>
          <w:iCs/>
        </w:rPr>
        <w:t>, „</w:t>
      </w:r>
      <w:r w:rsidR="003938F7">
        <w:rPr>
          <w:rFonts w:ascii="Calibri" w:hAnsi="Calibri" w:cs="Calibri"/>
          <w:i/>
          <w:iCs/>
        </w:rPr>
        <w:t xml:space="preserve">Legion Samobójców: The </w:t>
      </w:r>
      <w:proofErr w:type="spellStart"/>
      <w:r w:rsidR="003938F7">
        <w:rPr>
          <w:rFonts w:ascii="Calibri" w:hAnsi="Calibri" w:cs="Calibri"/>
          <w:i/>
          <w:iCs/>
        </w:rPr>
        <w:t>Suicide</w:t>
      </w:r>
      <w:proofErr w:type="spellEnd"/>
      <w:r w:rsidR="003938F7">
        <w:rPr>
          <w:rFonts w:ascii="Calibri" w:hAnsi="Calibri" w:cs="Calibri"/>
          <w:i/>
          <w:iCs/>
        </w:rPr>
        <w:t xml:space="preserve"> Squad</w:t>
      </w:r>
      <w:r w:rsidRPr="006C0961">
        <w:rPr>
          <w:rFonts w:ascii="Calibri" w:hAnsi="Calibri" w:cs="Calibri"/>
          <w:i/>
          <w:iCs/>
        </w:rPr>
        <w:t xml:space="preserve">”, </w:t>
      </w:r>
    </w:p>
    <w:p w14:paraId="291EFD5A" w14:textId="68FC6474" w:rsidR="006C0961" w:rsidRPr="006C0961" w:rsidRDefault="003938F7" w:rsidP="003938F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rPr>
          <w:rFonts w:ascii="Calibri" w:hAnsi="Calibri" w:cs="Calibri"/>
          <w:i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6C0961" w:rsidRPr="006C0961">
        <w:rPr>
          <w:rFonts w:ascii="Calibri" w:hAnsi="Calibri" w:cs="Calibri"/>
          <w:i/>
          <w:iCs/>
        </w:rPr>
        <w:t>„</w:t>
      </w:r>
      <w:proofErr w:type="spellStart"/>
      <w:r>
        <w:rPr>
          <w:rFonts w:ascii="Calibri" w:hAnsi="Calibri" w:cs="Calibri"/>
          <w:i/>
          <w:iCs/>
        </w:rPr>
        <w:t>Bumblebee</w:t>
      </w:r>
      <w:proofErr w:type="spellEnd"/>
      <w:r w:rsidR="006C0961" w:rsidRPr="006C0961">
        <w:rPr>
          <w:rFonts w:ascii="Calibri" w:hAnsi="Calibri" w:cs="Calibri"/>
          <w:i/>
          <w:iCs/>
        </w:rPr>
        <w:t>”</w:t>
      </w:r>
      <w:r>
        <w:rPr>
          <w:rFonts w:ascii="Calibri" w:hAnsi="Calibri" w:cs="Calibri"/>
          <w:i/>
          <w:iCs/>
        </w:rPr>
        <w:t>, „</w:t>
      </w:r>
      <w:proofErr w:type="spellStart"/>
      <w:r>
        <w:rPr>
          <w:rFonts w:ascii="Calibri" w:hAnsi="Calibri" w:cs="Calibri"/>
          <w:i/>
          <w:iCs/>
        </w:rPr>
        <w:t>Peacemaker</w:t>
      </w:r>
      <w:proofErr w:type="spellEnd"/>
      <w:r>
        <w:rPr>
          <w:rFonts w:ascii="Calibri" w:hAnsi="Calibri" w:cs="Calibri"/>
          <w:i/>
          <w:iCs/>
        </w:rPr>
        <w:t>” – serial, „</w:t>
      </w:r>
      <w:proofErr w:type="spellStart"/>
      <w:r>
        <w:rPr>
          <w:rFonts w:ascii="Calibri" w:hAnsi="Calibri" w:cs="Calibri"/>
          <w:i/>
          <w:iCs/>
        </w:rPr>
        <w:t>Freelance</w:t>
      </w:r>
      <w:proofErr w:type="spellEnd"/>
      <w:r>
        <w:rPr>
          <w:rFonts w:ascii="Calibri" w:hAnsi="Calibri" w:cs="Calibri"/>
          <w:i/>
          <w:iCs/>
        </w:rPr>
        <w:t>”</w:t>
      </w:r>
      <w:r w:rsidR="006C0961">
        <w:rPr>
          <w:rFonts w:ascii="Calibri" w:hAnsi="Calibri" w:cs="Calibri"/>
          <w:i/>
          <w:iCs/>
        </w:rPr>
        <w:t>)</w:t>
      </w:r>
    </w:p>
    <w:p w14:paraId="3B3EA686" w14:textId="77777777" w:rsidR="003938F7" w:rsidRDefault="006C0961" w:rsidP="006C09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ascii="Calibri" w:hAnsi="Calibri" w:cs="Calibri"/>
          <w:i/>
          <w:iCs/>
        </w:rPr>
      </w:pPr>
      <w:proofErr w:type="spellStart"/>
      <w:r w:rsidRPr="006C0961">
        <w:rPr>
          <w:rFonts w:ascii="Calibri" w:hAnsi="Calibri" w:cs="Calibri"/>
        </w:rPr>
        <w:t>Will</w:t>
      </w:r>
      <w:proofErr w:type="spellEnd"/>
      <w:r w:rsidRPr="006C0961">
        <w:rPr>
          <w:rFonts w:ascii="Calibri" w:hAnsi="Calibri" w:cs="Calibri"/>
        </w:rPr>
        <w:t xml:space="preserve"> Forte </w:t>
      </w:r>
      <w:r w:rsidRPr="006C096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„</w:t>
      </w:r>
      <w:r w:rsidR="003938F7">
        <w:rPr>
          <w:rFonts w:ascii="Calibri" w:hAnsi="Calibri" w:cs="Calibri"/>
          <w:i/>
          <w:iCs/>
        </w:rPr>
        <w:t>Cztery pory roku</w:t>
      </w:r>
      <w:r w:rsidRPr="006C0961">
        <w:rPr>
          <w:rFonts w:ascii="Calibri" w:hAnsi="Calibri" w:cs="Calibri"/>
          <w:i/>
          <w:iCs/>
        </w:rPr>
        <w:t>”</w:t>
      </w:r>
      <w:r w:rsidR="003938F7">
        <w:rPr>
          <w:rFonts w:ascii="Calibri" w:hAnsi="Calibri" w:cs="Calibri"/>
          <w:i/>
          <w:iCs/>
        </w:rPr>
        <w:t xml:space="preserve"> - serial</w:t>
      </w:r>
      <w:r w:rsidRPr="006C0961">
        <w:rPr>
          <w:rFonts w:ascii="Calibri" w:hAnsi="Calibri" w:cs="Calibri"/>
          <w:i/>
          <w:iCs/>
        </w:rPr>
        <w:t>, „</w:t>
      </w:r>
      <w:r w:rsidR="003938F7">
        <w:rPr>
          <w:rFonts w:ascii="Calibri" w:hAnsi="Calibri" w:cs="Calibri"/>
          <w:i/>
          <w:iCs/>
        </w:rPr>
        <w:t>Nebraska</w:t>
      </w:r>
      <w:r w:rsidRPr="006C0961">
        <w:rPr>
          <w:rFonts w:ascii="Calibri" w:hAnsi="Calibri" w:cs="Calibri"/>
          <w:i/>
          <w:iCs/>
        </w:rPr>
        <w:t>”, „</w:t>
      </w:r>
      <w:r w:rsidR="003938F7">
        <w:rPr>
          <w:rFonts w:ascii="Calibri" w:hAnsi="Calibri" w:cs="Calibri"/>
          <w:i/>
          <w:iCs/>
        </w:rPr>
        <w:t>Spuszczone ze smyczy</w:t>
      </w:r>
      <w:r w:rsidRPr="006C0961">
        <w:rPr>
          <w:rFonts w:ascii="Calibri" w:hAnsi="Calibri" w:cs="Calibri"/>
          <w:i/>
          <w:iCs/>
        </w:rPr>
        <w:t>”,</w:t>
      </w:r>
      <w:r w:rsidR="003938F7">
        <w:rPr>
          <w:rFonts w:ascii="Calibri" w:hAnsi="Calibri" w:cs="Calibri"/>
          <w:i/>
          <w:iCs/>
        </w:rPr>
        <w:t xml:space="preserve"> </w:t>
      </w:r>
    </w:p>
    <w:p w14:paraId="46050570" w14:textId="7FDACE64" w:rsidR="006C0961" w:rsidRPr="006C0961" w:rsidRDefault="003938F7" w:rsidP="003938F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6C0961" w:rsidRPr="006C0961">
        <w:rPr>
          <w:rFonts w:ascii="Calibri" w:hAnsi="Calibri" w:cs="Calibri"/>
          <w:i/>
          <w:iCs/>
        </w:rPr>
        <w:t>„</w:t>
      </w:r>
      <w:r>
        <w:rPr>
          <w:rFonts w:ascii="Calibri" w:hAnsi="Calibri" w:cs="Calibri"/>
          <w:i/>
          <w:iCs/>
        </w:rPr>
        <w:t>Szkoła melanżu</w:t>
      </w:r>
      <w:r w:rsidR="006C0961" w:rsidRPr="006C0961">
        <w:rPr>
          <w:rFonts w:ascii="Calibri" w:hAnsi="Calibri" w:cs="Calibri"/>
          <w:i/>
          <w:iCs/>
        </w:rPr>
        <w:t>”</w:t>
      </w:r>
      <w:r>
        <w:rPr>
          <w:rFonts w:ascii="Calibri" w:hAnsi="Calibri" w:cs="Calibri"/>
          <w:i/>
          <w:iCs/>
        </w:rPr>
        <w:t xml:space="preserve">, „22 </w:t>
      </w:r>
      <w:proofErr w:type="spellStart"/>
      <w:r>
        <w:rPr>
          <w:rFonts w:ascii="Calibri" w:hAnsi="Calibri" w:cs="Calibri"/>
          <w:i/>
          <w:iCs/>
        </w:rPr>
        <w:t>Jump</w:t>
      </w:r>
      <w:proofErr w:type="spellEnd"/>
      <w:r>
        <w:rPr>
          <w:rFonts w:ascii="Calibri" w:hAnsi="Calibri" w:cs="Calibri"/>
          <w:i/>
          <w:iCs/>
        </w:rPr>
        <w:t xml:space="preserve"> </w:t>
      </w:r>
      <w:proofErr w:type="spellStart"/>
      <w:r>
        <w:rPr>
          <w:rFonts w:ascii="Calibri" w:hAnsi="Calibri" w:cs="Calibri"/>
          <w:i/>
          <w:iCs/>
        </w:rPr>
        <w:t>Street</w:t>
      </w:r>
      <w:proofErr w:type="spellEnd"/>
      <w:r>
        <w:rPr>
          <w:rFonts w:ascii="Calibri" w:hAnsi="Calibri" w:cs="Calibri"/>
          <w:i/>
          <w:iCs/>
        </w:rPr>
        <w:t>”</w:t>
      </w:r>
      <w:r w:rsidR="006C0961" w:rsidRPr="006C0961">
        <w:rPr>
          <w:rFonts w:ascii="Calibri" w:hAnsi="Calibri" w:cs="Calibri"/>
          <w:i/>
          <w:iCs/>
        </w:rPr>
        <w:t xml:space="preserve">) </w:t>
      </w:r>
    </w:p>
    <w:p w14:paraId="4AF77DCB" w14:textId="77777777" w:rsidR="003938F7" w:rsidRDefault="006C0961" w:rsidP="006C09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ascii="Calibri" w:hAnsi="Calibri" w:cs="Calibri"/>
          <w:i/>
          <w:iCs/>
        </w:rPr>
      </w:pPr>
      <w:r w:rsidRPr="006C0961">
        <w:rPr>
          <w:rFonts w:ascii="Calibri" w:hAnsi="Calibri" w:cs="Calibri"/>
        </w:rPr>
        <w:t xml:space="preserve">Lana </w:t>
      </w:r>
      <w:proofErr w:type="spellStart"/>
      <w:r w:rsidRPr="006C0961">
        <w:rPr>
          <w:rFonts w:ascii="Calibri" w:hAnsi="Calibri" w:cs="Calibri"/>
        </w:rPr>
        <w:t>Condor</w:t>
      </w:r>
      <w:proofErr w:type="spellEnd"/>
      <w:r w:rsidRPr="006C0961">
        <w:rPr>
          <w:rFonts w:ascii="Calibri" w:hAnsi="Calibri" w:cs="Calibri"/>
        </w:rPr>
        <w:t xml:space="preserve"> </w:t>
      </w:r>
      <w:r w:rsidRPr="006C0961">
        <w:rPr>
          <w:rFonts w:ascii="Calibri" w:hAnsi="Calibri" w:cs="Calibri"/>
          <w:i/>
          <w:iCs/>
        </w:rPr>
        <w:t>(„</w:t>
      </w:r>
      <w:r w:rsidR="003938F7">
        <w:rPr>
          <w:rFonts w:ascii="Calibri" w:hAnsi="Calibri" w:cs="Calibri"/>
          <w:i/>
          <w:iCs/>
        </w:rPr>
        <w:t>Do wszystkich chłopców, których kochałam</w:t>
      </w:r>
      <w:r w:rsidRPr="006C0961">
        <w:rPr>
          <w:rFonts w:ascii="Calibri" w:hAnsi="Calibri" w:cs="Calibri"/>
          <w:i/>
          <w:iCs/>
        </w:rPr>
        <w:t>”, „</w:t>
      </w:r>
      <w:r w:rsidR="003938F7">
        <w:rPr>
          <w:rFonts w:ascii="Calibri" w:hAnsi="Calibri" w:cs="Calibri"/>
          <w:i/>
          <w:iCs/>
        </w:rPr>
        <w:t xml:space="preserve">X-Men: </w:t>
      </w:r>
      <w:proofErr w:type="spellStart"/>
      <w:r w:rsidR="003938F7">
        <w:rPr>
          <w:rFonts w:ascii="Calibri" w:hAnsi="Calibri" w:cs="Calibri"/>
          <w:i/>
          <w:iCs/>
        </w:rPr>
        <w:t>Apocalypse</w:t>
      </w:r>
      <w:proofErr w:type="spellEnd"/>
      <w:r w:rsidRPr="006C0961">
        <w:rPr>
          <w:rFonts w:ascii="Calibri" w:hAnsi="Calibri" w:cs="Calibri"/>
          <w:i/>
          <w:iCs/>
        </w:rPr>
        <w:t xml:space="preserve">”, </w:t>
      </w:r>
    </w:p>
    <w:p w14:paraId="44CF3100" w14:textId="64053350" w:rsidR="006C0961" w:rsidRPr="006C0961" w:rsidRDefault="003938F7" w:rsidP="003938F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6C0961" w:rsidRPr="006C0961">
        <w:rPr>
          <w:rFonts w:ascii="Calibri" w:hAnsi="Calibri" w:cs="Calibri"/>
          <w:i/>
          <w:iCs/>
        </w:rPr>
        <w:t>„</w:t>
      </w:r>
      <w:r>
        <w:rPr>
          <w:rFonts w:ascii="Calibri" w:hAnsi="Calibri" w:cs="Calibri"/>
          <w:i/>
          <w:iCs/>
        </w:rPr>
        <w:t>Do wszystkich chłopców: Zawsze i na zawsze</w:t>
      </w:r>
      <w:r w:rsidR="006C0961">
        <w:rPr>
          <w:rFonts w:ascii="Calibri" w:hAnsi="Calibri" w:cs="Calibri"/>
          <w:i/>
          <w:iCs/>
        </w:rPr>
        <w:t>”</w:t>
      </w:r>
      <w:r w:rsidR="006C0961" w:rsidRPr="006C0961">
        <w:rPr>
          <w:rFonts w:ascii="Calibri" w:hAnsi="Calibri" w:cs="Calibri"/>
          <w:i/>
          <w:iCs/>
        </w:rPr>
        <w:t xml:space="preserve">) </w:t>
      </w:r>
    </w:p>
    <w:p w14:paraId="40B094AA" w14:textId="77777777" w:rsidR="006C0961" w:rsidRPr="00B6060F" w:rsidRDefault="006C0961" w:rsidP="00AB09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13FD86C" w14:textId="2B48BAFE" w:rsidR="00AB094E" w:rsidRPr="006C0961" w:rsidRDefault="00AB094E" w:rsidP="00AB09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</w:rPr>
      </w:pPr>
      <w:r w:rsidRPr="006C0961">
        <w:rPr>
          <w:rFonts w:ascii="Calibri" w:hAnsi="Calibri" w:cs="Calibri"/>
          <w:b/>
          <w:bCs/>
        </w:rPr>
        <w:t>Gatunek:</w:t>
      </w:r>
      <w:r w:rsidRPr="006C0961">
        <w:rPr>
          <w:rFonts w:ascii="Calibri" w:hAnsi="Calibri" w:cs="Calibri"/>
        </w:rPr>
        <w:t xml:space="preserve"> komedia familijna</w:t>
      </w:r>
    </w:p>
    <w:p w14:paraId="095E50F9" w14:textId="77777777" w:rsidR="00AB094E" w:rsidRPr="006C0961" w:rsidRDefault="00AB094E" w:rsidP="00AB09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</w:rPr>
      </w:pPr>
      <w:r w:rsidRPr="006C0961">
        <w:rPr>
          <w:rFonts w:ascii="Calibri" w:hAnsi="Calibri" w:cs="Calibri"/>
          <w:b/>
          <w:bCs/>
        </w:rPr>
        <w:t>Produkcja:</w:t>
      </w:r>
      <w:r w:rsidRPr="006C0961">
        <w:rPr>
          <w:rFonts w:ascii="Calibri" w:hAnsi="Calibri" w:cs="Calibri"/>
        </w:rPr>
        <w:t xml:space="preserve"> 2026</w:t>
      </w:r>
    </w:p>
    <w:p w14:paraId="02551A9B" w14:textId="77777777" w:rsidR="00AB094E" w:rsidRDefault="00AB094E" w:rsidP="00AB09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</w:rPr>
      </w:pPr>
      <w:r w:rsidRPr="006C0961">
        <w:rPr>
          <w:rFonts w:ascii="Calibri" w:hAnsi="Calibri" w:cs="Calibri"/>
          <w:b/>
          <w:bCs/>
        </w:rPr>
        <w:t>Dystrybucja w Polsce:</w:t>
      </w:r>
      <w:r w:rsidRPr="006C0961">
        <w:rPr>
          <w:rFonts w:ascii="Calibri" w:hAnsi="Calibri" w:cs="Calibri"/>
        </w:rPr>
        <w:t xml:space="preserve"> </w:t>
      </w:r>
      <w:proofErr w:type="spellStart"/>
      <w:r w:rsidRPr="006C0961">
        <w:rPr>
          <w:rFonts w:ascii="Calibri" w:hAnsi="Calibri" w:cs="Calibri"/>
        </w:rPr>
        <w:t>Monolith</w:t>
      </w:r>
      <w:proofErr w:type="spellEnd"/>
      <w:r w:rsidRPr="006C0961">
        <w:rPr>
          <w:rFonts w:ascii="Calibri" w:hAnsi="Calibri" w:cs="Calibri"/>
        </w:rPr>
        <w:t xml:space="preserve"> </w:t>
      </w:r>
      <w:proofErr w:type="spellStart"/>
      <w:r w:rsidRPr="006C0961">
        <w:rPr>
          <w:rFonts w:ascii="Calibri" w:hAnsi="Calibri" w:cs="Calibri"/>
        </w:rPr>
        <w:t>Films</w:t>
      </w:r>
      <w:proofErr w:type="spellEnd"/>
    </w:p>
    <w:p w14:paraId="0F62ECB6" w14:textId="77777777" w:rsidR="00E82C9E" w:rsidRDefault="00E82C9E" w:rsidP="00AB09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jc w:val="both"/>
        <w:rPr>
          <w:rFonts w:ascii="Calibri" w:hAnsi="Calibri" w:cs="Calibri"/>
        </w:rPr>
      </w:pPr>
    </w:p>
    <w:p w14:paraId="1794E4C2" w14:textId="12970A65" w:rsidR="00E82C9E" w:rsidRPr="00E82C9E" w:rsidRDefault="00E82C9E" w:rsidP="00E82C9E">
      <w:p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Wielkie gwiazdy kina, czyli Struś Pędziwiatr, Kojot, Królik Bugs, Kaczor </w:t>
      </w:r>
      <w:proofErr w:type="spellStart"/>
      <w:r>
        <w:rPr>
          <w:rFonts w:ascii="Calibri" w:hAnsi="Calibri" w:cs="Calibri"/>
          <w:b/>
          <w:bCs/>
          <w:color w:val="000000" w:themeColor="text1"/>
        </w:rPr>
        <w:t>Daffy</w:t>
      </w:r>
      <w:proofErr w:type="spellEnd"/>
      <w:r>
        <w:rPr>
          <w:rFonts w:ascii="Calibri" w:hAnsi="Calibri" w:cs="Calibri"/>
          <w:b/>
          <w:bCs/>
          <w:color w:val="000000" w:themeColor="text1"/>
        </w:rPr>
        <w:t xml:space="preserve"> i inni powracają w zwariowanej opowieści o sile przyjaźni.</w:t>
      </w:r>
    </w:p>
    <w:p w14:paraId="1FA5BF74" w14:textId="77777777" w:rsidR="00AB094E" w:rsidRPr="00B6060F" w:rsidRDefault="00AB094E" w:rsidP="00AB094E">
      <w:pPr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34AE79AB" w14:textId="4DBCB283" w:rsidR="00AB094E" w:rsidRDefault="00286089" w:rsidP="00AB094E">
      <w:p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100 przygód na minutę, czyli szalona zabawa dla całej rodziny</w:t>
      </w:r>
      <w:r w:rsidR="00AB094E">
        <w:rPr>
          <w:rFonts w:ascii="Calibri" w:hAnsi="Calibri" w:cs="Calibri"/>
          <w:b/>
          <w:bCs/>
          <w:color w:val="000000" w:themeColor="text1"/>
        </w:rPr>
        <w:t xml:space="preserve"> </w:t>
      </w:r>
      <w:r>
        <w:rPr>
          <w:rFonts w:ascii="Calibri" w:hAnsi="Calibri" w:cs="Calibri"/>
          <w:b/>
          <w:bCs/>
          <w:color w:val="000000" w:themeColor="text1"/>
        </w:rPr>
        <w:t>z zaskakująco poruszającym przesłaniem.</w:t>
      </w:r>
    </w:p>
    <w:p w14:paraId="2C49CE9E" w14:textId="77777777" w:rsidR="00847AFC" w:rsidRPr="00ED3BCE" w:rsidRDefault="00847AFC" w:rsidP="00AB094E">
      <w:pPr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2BF67ACB" w14:textId="25E0DFC1" w:rsidR="00E82C9E" w:rsidRDefault="00E82C9E" w:rsidP="00AB094E">
      <w:p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Zrealizowany z rozmachem mix klasycznej animacji z kinem live </w:t>
      </w:r>
      <w:proofErr w:type="spellStart"/>
      <w:r>
        <w:rPr>
          <w:rFonts w:ascii="Calibri" w:hAnsi="Calibri" w:cs="Calibri"/>
          <w:b/>
          <w:bCs/>
          <w:color w:val="000000" w:themeColor="text1"/>
        </w:rPr>
        <w:t>action</w:t>
      </w:r>
      <w:proofErr w:type="spellEnd"/>
      <w:r>
        <w:rPr>
          <w:rFonts w:ascii="Calibri" w:hAnsi="Calibri" w:cs="Calibri"/>
          <w:b/>
          <w:bCs/>
          <w:color w:val="000000" w:themeColor="text1"/>
        </w:rPr>
        <w:t>.</w:t>
      </w:r>
    </w:p>
    <w:p w14:paraId="4CEE2B6B" w14:textId="77777777" w:rsidR="00E82C9E" w:rsidRPr="00ED3BCE" w:rsidRDefault="00E82C9E" w:rsidP="00AB094E">
      <w:pPr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12BF9476" w14:textId="724BAA45" w:rsidR="00E82C9E" w:rsidRDefault="00E82C9E" w:rsidP="00AB094E">
      <w:p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Bohaterowie, których kochają pokolenia widzów w familijnej komedii akcji wypro</w:t>
      </w:r>
      <w:r w:rsidR="006B2D00">
        <w:rPr>
          <w:rFonts w:ascii="Calibri" w:hAnsi="Calibri" w:cs="Calibri"/>
          <w:b/>
          <w:bCs/>
          <w:color w:val="000000" w:themeColor="text1"/>
        </w:rPr>
        <w:t>duko</w:t>
      </w:r>
      <w:r>
        <w:rPr>
          <w:rFonts w:ascii="Calibri" w:hAnsi="Calibri" w:cs="Calibri"/>
          <w:b/>
          <w:bCs/>
          <w:color w:val="000000" w:themeColor="text1"/>
        </w:rPr>
        <w:t xml:space="preserve">wanej przez Jamesa </w:t>
      </w:r>
      <w:proofErr w:type="spellStart"/>
      <w:r>
        <w:rPr>
          <w:rFonts w:ascii="Calibri" w:hAnsi="Calibri" w:cs="Calibri"/>
          <w:b/>
          <w:bCs/>
          <w:color w:val="000000" w:themeColor="text1"/>
        </w:rPr>
        <w:t>Gunna</w:t>
      </w:r>
      <w:proofErr w:type="spellEnd"/>
      <w:r>
        <w:rPr>
          <w:rFonts w:ascii="Calibri" w:hAnsi="Calibri" w:cs="Calibri"/>
          <w:b/>
          <w:bCs/>
          <w:color w:val="000000" w:themeColor="text1"/>
        </w:rPr>
        <w:t>, twórcę „STRAŻNIKÓW GALAKTYKI” i „SUPERMANA”.</w:t>
      </w:r>
    </w:p>
    <w:p w14:paraId="36BF708B" w14:textId="77777777" w:rsidR="00ED3BCE" w:rsidRPr="00ED3BCE" w:rsidRDefault="00ED3BCE" w:rsidP="00AB094E">
      <w:pPr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5673EE92" w14:textId="29E73EF3" w:rsidR="00ED3BCE" w:rsidRDefault="00ED3BCE" w:rsidP="00AB094E">
      <w:pPr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 xml:space="preserve">W roli czarnego charakteru gwiazdor </w:t>
      </w:r>
      <w:proofErr w:type="spellStart"/>
      <w:r>
        <w:rPr>
          <w:rFonts w:ascii="Calibri" w:hAnsi="Calibri" w:cs="Calibri"/>
          <w:b/>
          <w:bCs/>
          <w:color w:val="000000" w:themeColor="text1"/>
        </w:rPr>
        <w:t>wrestlingu</w:t>
      </w:r>
      <w:proofErr w:type="spellEnd"/>
      <w:r>
        <w:rPr>
          <w:rFonts w:ascii="Calibri" w:hAnsi="Calibri" w:cs="Calibri"/>
          <w:b/>
          <w:bCs/>
          <w:color w:val="000000" w:themeColor="text1"/>
        </w:rPr>
        <w:t xml:space="preserve"> i kina rozrywkowego JOHN CENA.</w:t>
      </w:r>
    </w:p>
    <w:p w14:paraId="0F8F9949" w14:textId="77777777" w:rsidR="00ED3BCE" w:rsidRPr="00ED3BCE" w:rsidRDefault="00ED3BCE" w:rsidP="00AB094E">
      <w:pPr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71EA8910" w14:textId="0E09B6D1" w:rsidR="00ED3BCE" w:rsidRPr="00ED3BCE" w:rsidRDefault="00ED3BCE" w:rsidP="00ED3BCE">
      <w:pPr>
        <w:pStyle w:val="Default"/>
        <w:spacing w:before="0" w:line="240" w:lineRule="auto"/>
        <w:jc w:val="both"/>
        <w:rPr>
          <w:rFonts w:ascii="Calibri" w:hAnsi="Calibri" w:cs="Calibri"/>
          <w:b/>
          <w:bCs/>
        </w:rPr>
      </w:pPr>
      <w:r w:rsidRPr="00ED3BCE">
        <w:rPr>
          <w:rFonts w:ascii="Calibri" w:hAnsi="Calibri" w:cs="Calibri"/>
          <w:b/>
          <w:bCs/>
        </w:rPr>
        <w:t xml:space="preserve">Kojot, Struś Pędziwiatr i Królik Bugs </w:t>
      </w:r>
      <w:r w:rsidRPr="00ED3BCE">
        <w:rPr>
          <w:rFonts w:ascii="Calibri" w:hAnsi="Calibri" w:cs="Calibri"/>
          <w:b/>
          <w:bCs/>
        </w:rPr>
        <w:t>kontra bezduszna korporacja</w:t>
      </w:r>
      <w:r w:rsidRPr="00ED3BCE">
        <w:rPr>
          <w:rFonts w:ascii="Calibri" w:hAnsi="Calibri" w:cs="Calibri"/>
          <w:b/>
          <w:bCs/>
        </w:rPr>
        <w:t xml:space="preserve">, która </w:t>
      </w:r>
      <w:r w:rsidRPr="00ED3BCE">
        <w:rPr>
          <w:rFonts w:ascii="Calibri" w:hAnsi="Calibri" w:cs="Calibri"/>
          <w:b/>
          <w:bCs/>
        </w:rPr>
        <w:t xml:space="preserve">uprzykrza życie </w:t>
      </w:r>
      <w:r w:rsidRPr="00ED3BCE">
        <w:rPr>
          <w:rFonts w:ascii="Calibri" w:hAnsi="Calibri" w:cs="Calibri"/>
          <w:b/>
          <w:bCs/>
        </w:rPr>
        <w:t>bohater</w:t>
      </w:r>
      <w:r w:rsidRPr="00ED3BCE">
        <w:rPr>
          <w:rFonts w:ascii="Calibri" w:hAnsi="Calibri" w:cs="Calibri"/>
          <w:b/>
          <w:bCs/>
        </w:rPr>
        <w:t>om</w:t>
      </w:r>
      <w:r w:rsidRPr="00ED3BCE">
        <w:rPr>
          <w:rFonts w:ascii="Calibri" w:hAnsi="Calibri" w:cs="Calibri"/>
          <w:b/>
          <w:bCs/>
        </w:rPr>
        <w:t xml:space="preserve"> kreskówek.</w:t>
      </w:r>
    </w:p>
    <w:p w14:paraId="59A389CE" w14:textId="77777777" w:rsidR="00ED3BCE" w:rsidRDefault="00ED3BCE" w:rsidP="00AB094E">
      <w:pPr>
        <w:rPr>
          <w:rFonts w:ascii="Calibri" w:hAnsi="Calibri" w:cs="Calibri"/>
          <w:b/>
          <w:bCs/>
          <w:color w:val="000000" w:themeColor="text1"/>
        </w:rPr>
      </w:pPr>
    </w:p>
    <w:p w14:paraId="1D99B166" w14:textId="77777777" w:rsidR="00AB094E" w:rsidRPr="005F2CE9" w:rsidRDefault="00AB094E" w:rsidP="00AB094E">
      <w:pPr>
        <w:pStyle w:val="Default"/>
        <w:spacing w:before="0" w:line="240" w:lineRule="auto"/>
        <w:jc w:val="both"/>
        <w:rPr>
          <w:rFonts w:ascii="Calibri" w:eastAsia="American Typewriter" w:hAnsi="Calibri" w:cs="Calibri"/>
          <w:u w:color="000000"/>
        </w:rPr>
      </w:pPr>
      <w:r w:rsidRPr="005F2CE9">
        <w:rPr>
          <w:rFonts w:ascii="Calibri" w:eastAsia="American Typewriter" w:hAnsi="Calibri" w:cs="Calibri"/>
          <w:u w:color="000000"/>
        </w:rPr>
        <w:t>OPIS KRÓTKI</w:t>
      </w:r>
    </w:p>
    <w:p w14:paraId="31D860CB" w14:textId="1F75E336" w:rsidR="00B92BDF" w:rsidRDefault="00B92BDF" w:rsidP="00AB094E">
      <w:pPr>
        <w:pStyle w:val="Default"/>
        <w:spacing w:before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Kojot, Struś Pędziwiatr i Królik Bugs rzucają wyzwanie bezdusznej korporacji, która jest zagrożeniem dla bohaterów kreskówek.</w:t>
      </w:r>
    </w:p>
    <w:p w14:paraId="64D820DB" w14:textId="77777777" w:rsidR="00AB094E" w:rsidRDefault="00AB094E" w:rsidP="00AB094E">
      <w:pPr>
        <w:pStyle w:val="Default"/>
        <w:spacing w:before="0" w:line="240" w:lineRule="auto"/>
        <w:jc w:val="both"/>
        <w:rPr>
          <w:rFonts w:ascii="Calibri" w:hAnsi="Calibri" w:cs="Calibri"/>
        </w:rPr>
      </w:pPr>
    </w:p>
    <w:p w14:paraId="52714FF8" w14:textId="77777777" w:rsidR="00AB094E" w:rsidRDefault="00AB094E" w:rsidP="00AB094E">
      <w:pPr>
        <w:pStyle w:val="Default"/>
        <w:spacing w:before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OPIS PEŁNY</w:t>
      </w:r>
    </w:p>
    <w:p w14:paraId="22C79B1D" w14:textId="3395F662" w:rsidR="00D84F1E" w:rsidRDefault="00286089" w:rsidP="00AB094E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Wiluś Kojot od lat ściga Strusia Pędziwiatra. Takie hobby</w:t>
      </w:r>
      <w:r w:rsidR="002C4B80">
        <w:rPr>
          <w:rFonts w:ascii="Calibri" w:hAnsi="Calibri" w:cs="Calibri"/>
          <w:color w:val="000000"/>
        </w:rPr>
        <w:t>… na granicy obłędu</w:t>
      </w:r>
      <w:r>
        <w:rPr>
          <w:rFonts w:ascii="Calibri" w:hAnsi="Calibri" w:cs="Calibri"/>
          <w:color w:val="000000"/>
        </w:rPr>
        <w:t>.</w:t>
      </w:r>
      <w:r w:rsidR="002C4B80">
        <w:rPr>
          <w:rFonts w:ascii="Calibri" w:hAnsi="Calibri" w:cs="Calibri"/>
          <w:color w:val="000000"/>
        </w:rPr>
        <w:t xml:space="preserve"> Zastawił na niego setki pułapek, </w:t>
      </w:r>
      <w:r w:rsidR="00752CA9">
        <w:rPr>
          <w:rFonts w:ascii="Calibri" w:hAnsi="Calibri" w:cs="Calibri"/>
          <w:color w:val="000000"/>
        </w:rPr>
        <w:t xml:space="preserve">przemierzył tysiące mil i wszystko na nic. I nagle olśnienie! Czy to przypadek, że w chwili każdej bolesnej porażki posługiwał się osławionymi produktami firmy </w:t>
      </w:r>
      <w:proofErr w:type="spellStart"/>
      <w:r w:rsidR="00752CA9">
        <w:rPr>
          <w:rFonts w:ascii="Calibri" w:hAnsi="Calibri" w:cs="Calibri"/>
          <w:color w:val="000000"/>
        </w:rPr>
        <w:t>Acme</w:t>
      </w:r>
      <w:proofErr w:type="spellEnd"/>
      <w:r w:rsidR="00752CA9">
        <w:rPr>
          <w:rFonts w:ascii="Calibri" w:hAnsi="Calibri" w:cs="Calibri"/>
          <w:color w:val="000000"/>
        </w:rPr>
        <w:t xml:space="preserve">? </w:t>
      </w:r>
      <w:r w:rsidR="00D84F1E">
        <w:rPr>
          <w:rFonts w:ascii="Calibri" w:hAnsi="Calibri" w:cs="Calibri"/>
          <w:color w:val="000000"/>
        </w:rPr>
        <w:t>Za stary z Wilusia kojot, by wierzył w takie przypadki. Ale jak udowodnić, że potężna międzynarodowa firma zarabia miliardy wciskając niebezpie</w:t>
      </w:r>
      <w:r w:rsidR="00B6060F">
        <w:rPr>
          <w:rFonts w:ascii="Calibri" w:hAnsi="Calibri" w:cs="Calibri"/>
          <w:color w:val="000000"/>
        </w:rPr>
        <w:t>c</w:t>
      </w:r>
      <w:r w:rsidR="00D84F1E">
        <w:rPr>
          <w:rFonts w:ascii="Calibri" w:hAnsi="Calibri" w:cs="Calibri"/>
          <w:color w:val="000000"/>
        </w:rPr>
        <w:t>zny chłam, swoim rysunkowym kon</w:t>
      </w:r>
      <w:r w:rsidR="00B6060F">
        <w:rPr>
          <w:rFonts w:ascii="Calibri" w:hAnsi="Calibri" w:cs="Calibri"/>
          <w:color w:val="000000"/>
        </w:rPr>
        <w:t>s</w:t>
      </w:r>
      <w:r w:rsidR="00D84F1E">
        <w:rPr>
          <w:rFonts w:ascii="Calibri" w:hAnsi="Calibri" w:cs="Calibri"/>
          <w:color w:val="000000"/>
        </w:rPr>
        <w:t xml:space="preserve">umentom? Wystarczy mieć adwokata i świadka. Gorzej, gdy adwokat to </w:t>
      </w:r>
      <w:proofErr w:type="gramStart"/>
      <w:r w:rsidR="00D84F1E">
        <w:rPr>
          <w:rFonts w:ascii="Calibri" w:hAnsi="Calibri" w:cs="Calibri"/>
          <w:color w:val="000000"/>
        </w:rPr>
        <w:t>zwykły lebiega</w:t>
      </w:r>
      <w:proofErr w:type="gramEnd"/>
      <w:r w:rsidR="00D84F1E">
        <w:rPr>
          <w:rFonts w:ascii="Calibri" w:hAnsi="Calibri" w:cs="Calibri"/>
          <w:color w:val="000000"/>
        </w:rPr>
        <w:t xml:space="preserve">, a świadek to niedościgniony Struś Pędziwiatr! A już całkiem kiepsko, gdy okaże się, że typy z </w:t>
      </w:r>
      <w:proofErr w:type="spellStart"/>
      <w:r w:rsidR="00D84F1E">
        <w:rPr>
          <w:rFonts w:ascii="Calibri" w:hAnsi="Calibri" w:cs="Calibri"/>
          <w:color w:val="000000"/>
        </w:rPr>
        <w:t>Acme</w:t>
      </w:r>
      <w:proofErr w:type="spellEnd"/>
      <w:r w:rsidR="00D84F1E">
        <w:rPr>
          <w:rFonts w:ascii="Calibri" w:hAnsi="Calibri" w:cs="Calibri"/>
          <w:color w:val="000000"/>
        </w:rPr>
        <w:t xml:space="preserve"> nie mają żadnych skrupułów i gotowi są na wszystko, byle Wiluś Kojot nie odkrył ich paskudne</w:t>
      </w:r>
      <w:r w:rsidR="00B6060F">
        <w:rPr>
          <w:rFonts w:ascii="Calibri" w:hAnsi="Calibri" w:cs="Calibri"/>
          <w:color w:val="000000"/>
        </w:rPr>
        <w:t>g</w:t>
      </w:r>
      <w:r w:rsidR="00D84F1E">
        <w:rPr>
          <w:rFonts w:ascii="Calibri" w:hAnsi="Calibri" w:cs="Calibri"/>
          <w:color w:val="000000"/>
        </w:rPr>
        <w:t xml:space="preserve">o sekretu. </w:t>
      </w:r>
      <w:r w:rsidR="00390EBA">
        <w:rPr>
          <w:rFonts w:ascii="Calibri" w:hAnsi="Calibri" w:cs="Calibri"/>
          <w:color w:val="000000"/>
        </w:rPr>
        <w:t xml:space="preserve">Ale Wiluś to twardy zawodnik, Struś Pędziwiatr </w:t>
      </w:r>
      <w:r w:rsidR="00994AEA">
        <w:rPr>
          <w:rFonts w:ascii="Calibri" w:hAnsi="Calibri" w:cs="Calibri"/>
          <w:color w:val="000000"/>
        </w:rPr>
        <w:t xml:space="preserve">ma zaskakująco dobre serce, a na dodatek Królik Bugs ma swoje dojścia. Gdy połączą siły, nawet </w:t>
      </w:r>
      <w:proofErr w:type="spellStart"/>
      <w:r w:rsidR="00994AEA">
        <w:rPr>
          <w:rFonts w:ascii="Calibri" w:hAnsi="Calibri" w:cs="Calibri"/>
          <w:color w:val="000000"/>
        </w:rPr>
        <w:t>Acme</w:t>
      </w:r>
      <w:proofErr w:type="spellEnd"/>
      <w:r w:rsidR="00994AEA">
        <w:rPr>
          <w:rFonts w:ascii="Calibri" w:hAnsi="Calibri" w:cs="Calibri"/>
          <w:color w:val="000000"/>
        </w:rPr>
        <w:t xml:space="preserve"> powinno zacząć się bać. </w:t>
      </w:r>
      <w:r w:rsidR="00D84F1E">
        <w:rPr>
          <w:rFonts w:ascii="Calibri" w:hAnsi="Calibri" w:cs="Calibri"/>
          <w:color w:val="000000"/>
        </w:rPr>
        <w:t xml:space="preserve"> </w:t>
      </w:r>
    </w:p>
    <w:p w14:paraId="4D89A195" w14:textId="77777777" w:rsidR="00D84F1E" w:rsidRDefault="00D84F1E" w:rsidP="00AB094E">
      <w:pPr>
        <w:rPr>
          <w:rFonts w:ascii="Calibri" w:hAnsi="Calibri" w:cs="Calibri"/>
          <w:color w:val="000000"/>
        </w:rPr>
      </w:pPr>
    </w:p>
    <w:p w14:paraId="4D59E955" w14:textId="77777777" w:rsidR="00D84F1E" w:rsidRDefault="00D84F1E" w:rsidP="00AB094E">
      <w:pPr>
        <w:rPr>
          <w:rFonts w:ascii="Calibri" w:hAnsi="Calibri" w:cs="Calibri"/>
          <w:color w:val="000000"/>
        </w:rPr>
      </w:pPr>
    </w:p>
    <w:p w14:paraId="7375FA8E" w14:textId="77777777" w:rsidR="00636214" w:rsidRDefault="00636214"/>
    <w:sectPr w:rsidR="00636214" w:rsidSect="00AB094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merican Typewriter">
    <w:panose1 w:val="02090604020004020304"/>
    <w:charset w:val="00"/>
    <w:family w:val="roman"/>
    <w:pitch w:val="variable"/>
    <w:sig w:usb0="A000006F" w:usb1="00000019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2" w15:restartNumberingAfterBreak="0">
    <w:nsid w:val="77A30AE0"/>
    <w:multiLevelType w:val="multilevel"/>
    <w:tmpl w:val="DF7EA46E"/>
    <w:lvl w:ilvl="0">
      <w:numFmt w:val="bullet"/>
      <w:lvlText w:val="•"/>
      <w:lvlJc w:val="left"/>
      <w:pPr>
        <w:tabs>
          <w:tab w:val="num" w:pos="2370"/>
        </w:tabs>
        <w:ind w:left="2370" w:hanging="36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3810"/>
        </w:tabs>
        <w:ind w:left="3810" w:hanging="360"/>
      </w:pPr>
      <w:rPr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▪"/>
      <w:lvlJc w:val="left"/>
      <w:pPr>
        <w:tabs>
          <w:tab w:val="num" w:pos="4530"/>
        </w:tabs>
        <w:ind w:left="4530" w:hanging="360"/>
      </w:pPr>
      <w:rPr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▪"/>
      <w:lvlJc w:val="left"/>
      <w:pPr>
        <w:tabs>
          <w:tab w:val="num" w:pos="5250"/>
        </w:tabs>
        <w:ind w:left="5250" w:hanging="360"/>
      </w:pPr>
      <w:rPr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5970"/>
        </w:tabs>
        <w:ind w:left="5970" w:hanging="360"/>
      </w:pPr>
      <w:rPr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▪"/>
      <w:lvlJc w:val="left"/>
      <w:pPr>
        <w:tabs>
          <w:tab w:val="num" w:pos="6690"/>
        </w:tabs>
        <w:ind w:left="6690" w:hanging="360"/>
      </w:pPr>
      <w:rPr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▪"/>
      <w:lvlJc w:val="left"/>
      <w:pPr>
        <w:tabs>
          <w:tab w:val="num" w:pos="7410"/>
        </w:tabs>
        <w:ind w:left="7410" w:hanging="360"/>
      </w:pPr>
      <w:rPr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8130"/>
        </w:tabs>
        <w:ind w:left="8130" w:hanging="360"/>
      </w:pPr>
      <w:rPr>
        <w:color w:val="000000"/>
        <w:position w:val="0"/>
        <w:sz w:val="24"/>
        <w:szCs w:val="24"/>
        <w:u w:color="000000"/>
      </w:rPr>
    </w:lvl>
  </w:abstractNum>
  <w:num w:numId="1" w16cid:durableId="90704935">
    <w:abstractNumId w:val="0"/>
  </w:num>
  <w:num w:numId="2" w16cid:durableId="1643343869">
    <w:abstractNumId w:val="2"/>
  </w:num>
  <w:num w:numId="3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94E"/>
    <w:rsid w:val="00142196"/>
    <w:rsid w:val="00236AD1"/>
    <w:rsid w:val="00260571"/>
    <w:rsid w:val="00286089"/>
    <w:rsid w:val="002C4B80"/>
    <w:rsid w:val="00390EBA"/>
    <w:rsid w:val="003938F7"/>
    <w:rsid w:val="003D5E6E"/>
    <w:rsid w:val="00594BBB"/>
    <w:rsid w:val="00634E9A"/>
    <w:rsid w:val="00636214"/>
    <w:rsid w:val="006B2D00"/>
    <w:rsid w:val="006C0961"/>
    <w:rsid w:val="00752CA9"/>
    <w:rsid w:val="00847AFC"/>
    <w:rsid w:val="00994AEA"/>
    <w:rsid w:val="00AB094E"/>
    <w:rsid w:val="00B6060F"/>
    <w:rsid w:val="00B92BDF"/>
    <w:rsid w:val="00D03EA4"/>
    <w:rsid w:val="00D84F1E"/>
    <w:rsid w:val="00E82C9E"/>
    <w:rsid w:val="00E950A8"/>
    <w:rsid w:val="00ED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EC1EE1"/>
  <w15:chartTrackingRefBased/>
  <w15:docId w15:val="{489B3E18-6389-3447-AAE5-11A436D3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094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9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09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09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0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09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09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09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09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09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09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09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0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09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09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09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09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09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09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09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0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9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0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09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09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09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09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0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09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094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B094E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Arial" w:eastAsia="Arial Unicode MS" w:hAnsi="Arial" w:cs="Arial Unicode MS"/>
      <w:color w:val="000000"/>
      <w:kern w:val="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Bartosz Zimiński</cp:lastModifiedBy>
  <cp:revision>14</cp:revision>
  <dcterms:created xsi:type="dcterms:W3CDTF">2026-04-27T14:28:00Z</dcterms:created>
  <dcterms:modified xsi:type="dcterms:W3CDTF">2026-04-28T09:57:00Z</dcterms:modified>
</cp:coreProperties>
</file>